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8A" w:rsidRPr="00D70281" w:rsidRDefault="00BB068A" w:rsidP="00D70281">
      <w:pPr>
        <w:rPr>
          <w:rFonts w:ascii="Helvetica LT Std" w:hAnsi="Helvetica LT Std"/>
          <w:b/>
          <w:u w:val="single"/>
        </w:rPr>
      </w:pPr>
      <w:r w:rsidRPr="00D70281">
        <w:rPr>
          <w:rFonts w:ascii="Helvetica LT Std" w:hAnsi="Helvetica LT Std"/>
          <w:b/>
          <w:u w:val="single"/>
        </w:rPr>
        <w:t>Nota de Prensa</w:t>
      </w:r>
    </w:p>
    <w:p w:rsidR="00BB068A" w:rsidRPr="00D70281" w:rsidRDefault="00BB068A" w:rsidP="00D70281">
      <w:pPr>
        <w:spacing w:after="0" w:line="240" w:lineRule="auto"/>
        <w:jc w:val="center"/>
        <w:rPr>
          <w:rFonts w:ascii="Helvetica LT Std" w:hAnsi="Helvetica LT Std"/>
          <w:b/>
          <w:sz w:val="28"/>
          <w:szCs w:val="28"/>
        </w:rPr>
      </w:pPr>
      <w:r w:rsidRPr="00D70281">
        <w:rPr>
          <w:rFonts w:ascii="Helvetica LT Std" w:hAnsi="Helvetica LT Std"/>
          <w:b/>
          <w:sz w:val="28"/>
          <w:szCs w:val="28"/>
        </w:rPr>
        <w:t>EL COMERCIO ELECTRÓNICO GENERA EN ANDALUCÍA UN</w:t>
      </w:r>
    </w:p>
    <w:p w:rsidR="00BB068A" w:rsidRDefault="00BB068A" w:rsidP="00D70281">
      <w:pPr>
        <w:spacing w:after="0" w:line="240" w:lineRule="auto"/>
        <w:jc w:val="center"/>
        <w:rPr>
          <w:rFonts w:ascii="Helvetica LT Std" w:hAnsi="Helvetica LT Std"/>
          <w:b/>
          <w:sz w:val="28"/>
          <w:szCs w:val="28"/>
        </w:rPr>
      </w:pPr>
      <w:r w:rsidRPr="00D70281">
        <w:rPr>
          <w:rFonts w:ascii="Helvetica LT Std" w:hAnsi="Helvetica LT Std"/>
          <w:b/>
          <w:sz w:val="28"/>
          <w:szCs w:val="28"/>
        </w:rPr>
        <w:t>IMPACTO ECO</w:t>
      </w:r>
      <w:r w:rsidR="00D70281">
        <w:rPr>
          <w:rFonts w:ascii="Helvetica LT Std" w:hAnsi="Helvetica LT Std"/>
          <w:b/>
          <w:sz w:val="28"/>
          <w:szCs w:val="28"/>
        </w:rPr>
        <w:t>NÓMICO DE 197 MILLONES DE EUROS</w:t>
      </w:r>
    </w:p>
    <w:p w:rsidR="00D70281" w:rsidRPr="00D70281" w:rsidRDefault="00D70281" w:rsidP="00D70281">
      <w:pPr>
        <w:spacing w:after="0" w:line="240" w:lineRule="auto"/>
        <w:jc w:val="center"/>
        <w:rPr>
          <w:rFonts w:ascii="Helvetica LT Std" w:hAnsi="Helvetica LT Std"/>
          <w:b/>
          <w:sz w:val="28"/>
          <w:szCs w:val="28"/>
        </w:rPr>
      </w:pPr>
    </w:p>
    <w:p w:rsidR="00BB068A" w:rsidRPr="00D70281" w:rsidRDefault="00BB068A" w:rsidP="00D70281">
      <w:pPr>
        <w:pStyle w:val="Prrafodelista"/>
        <w:numPr>
          <w:ilvl w:val="0"/>
          <w:numId w:val="2"/>
        </w:numPr>
        <w:spacing w:after="0"/>
        <w:rPr>
          <w:rFonts w:ascii="Helvetica LT Std" w:hAnsi="Helvetica LT Std"/>
          <w:b/>
        </w:rPr>
      </w:pPr>
      <w:r w:rsidRPr="00D70281">
        <w:rPr>
          <w:rFonts w:ascii="Helvetica LT Std" w:hAnsi="Helvetica LT Std"/>
          <w:b/>
        </w:rPr>
        <w:t>Un estudio de Bravo Analistas y SEUR cifra en 3.300 los</w:t>
      </w:r>
      <w:r w:rsidR="008401FC" w:rsidRPr="00D70281">
        <w:rPr>
          <w:rFonts w:ascii="Helvetica LT Std" w:hAnsi="Helvetica LT Std"/>
          <w:b/>
        </w:rPr>
        <w:t xml:space="preserve"> </w:t>
      </w:r>
      <w:r w:rsidRPr="00D70281">
        <w:rPr>
          <w:rFonts w:ascii="Helvetica LT Std" w:hAnsi="Helvetica LT Std"/>
          <w:b/>
        </w:rPr>
        <w:t>empleos ligados a las compras en Internet en la región</w:t>
      </w:r>
    </w:p>
    <w:p w:rsidR="00D70281" w:rsidRDefault="00D70281" w:rsidP="00D70281">
      <w:pPr>
        <w:spacing w:after="0" w:line="360" w:lineRule="auto"/>
        <w:rPr>
          <w:rFonts w:ascii="Helvetica LT Std" w:hAnsi="Helvetica LT Std" w:cs="ProximaNovaA-Light"/>
          <w:b/>
          <w:i/>
        </w:rPr>
      </w:pPr>
    </w:p>
    <w:p w:rsidR="00BB068A" w:rsidRDefault="00BB068A" w:rsidP="00180E19">
      <w:pPr>
        <w:spacing w:after="0" w:line="360" w:lineRule="auto"/>
        <w:jc w:val="both"/>
        <w:rPr>
          <w:rFonts w:ascii="Helvetica LT Std" w:hAnsi="Helvetica LT Std" w:cs="ProximaNovaA-Light"/>
        </w:rPr>
      </w:pPr>
      <w:r w:rsidRPr="00D70281">
        <w:rPr>
          <w:rFonts w:ascii="Helvetica LT Std" w:hAnsi="Helvetica LT Std" w:cs="ProximaNovaA-Light"/>
          <w:b/>
          <w:i/>
        </w:rPr>
        <w:t>Sevilla, 24 de mayo de 2016</w:t>
      </w:r>
      <w:r w:rsidRPr="00D70281">
        <w:rPr>
          <w:rFonts w:ascii="Helvetica LT Std" w:hAnsi="Helvetica LT Std" w:cs="ProximaNovaA-Light"/>
        </w:rPr>
        <w:t xml:space="preserve">. El comercio electrónico en Andalucía generó en el 2015 un </w:t>
      </w:r>
      <w:r w:rsidRPr="00400F41">
        <w:rPr>
          <w:rFonts w:ascii="Helvetica LT Std" w:hAnsi="Helvetica LT Std" w:cs="ProximaNovaA-Light"/>
        </w:rPr>
        <w:t>impacto</w:t>
      </w:r>
      <w:r w:rsidRPr="00D70281">
        <w:rPr>
          <w:rFonts w:ascii="Helvetica LT Std" w:hAnsi="Helvetica LT Std" w:cs="ProximaNovaA-Light"/>
        </w:rPr>
        <w:t xml:space="preserve"> económico</w:t>
      </w:r>
      <w:r w:rsidR="00B409D8" w:rsidRPr="00D70281">
        <w:rPr>
          <w:rFonts w:ascii="Helvetica LT Std" w:hAnsi="Helvetica LT Std" w:cs="ProximaNovaA-Light"/>
        </w:rPr>
        <w:t xml:space="preserve"> de 197 millones de euros, de los cuales</w:t>
      </w:r>
      <w:r w:rsidRPr="00D70281">
        <w:rPr>
          <w:rFonts w:ascii="Helvetica LT Std" w:hAnsi="Helvetica LT Std" w:cs="ProximaNovaA-Light"/>
        </w:rPr>
        <w:t xml:space="preserve"> </w:t>
      </w:r>
      <w:r w:rsidR="00B409D8" w:rsidRPr="00D70281">
        <w:rPr>
          <w:rFonts w:ascii="Helvetica LT Std" w:hAnsi="Helvetica LT Std" w:cs="ProximaNovaA-Light"/>
        </w:rPr>
        <w:t>72,72 mi</w:t>
      </w:r>
      <w:r w:rsidR="00400F41">
        <w:rPr>
          <w:rFonts w:ascii="Helvetica LT Std" w:hAnsi="Helvetica LT Std" w:cs="ProximaNovaA-Light"/>
        </w:rPr>
        <w:t>llones corresponden a un efecto</w:t>
      </w:r>
      <w:r w:rsidR="00B409D8" w:rsidRPr="00D70281">
        <w:rPr>
          <w:rFonts w:ascii="Helvetica LT Std" w:hAnsi="Helvetica LT Std" w:cs="ProximaNovaA-Light"/>
        </w:rPr>
        <w:t xml:space="preserve"> directo</w:t>
      </w:r>
      <w:r w:rsidRPr="00D70281">
        <w:rPr>
          <w:rFonts w:ascii="Helvetica LT Std" w:hAnsi="Helvetica LT Std" w:cs="ProximaNovaA-Light"/>
        </w:rPr>
        <w:t>, según un estudio elaborado conjuntamente por Bravo Analistas y SEUR. El informe</w:t>
      </w:r>
      <w:r w:rsidR="00B409D8" w:rsidRPr="00D70281">
        <w:rPr>
          <w:rFonts w:ascii="Helvetica LT Std" w:hAnsi="Helvetica LT Std" w:cs="ProximaNovaA-Light"/>
        </w:rPr>
        <w:t xml:space="preserve"> lleva el título de “</w:t>
      </w:r>
      <w:r w:rsidR="00B409D8" w:rsidRPr="001551AA">
        <w:rPr>
          <w:rFonts w:ascii="Helvetica LT Std" w:hAnsi="Helvetica LT Std" w:cs="ProximaNovaA-Light"/>
          <w:i/>
        </w:rPr>
        <w:t>Impacto del comercio electrónico en la economía andaluza</w:t>
      </w:r>
      <w:r w:rsidR="00B409D8" w:rsidRPr="00D70281">
        <w:rPr>
          <w:rFonts w:ascii="Helvetica LT Std" w:hAnsi="Helvetica LT Std" w:cs="ProximaNovaA-Light"/>
        </w:rPr>
        <w:t>” y</w:t>
      </w:r>
      <w:r w:rsidRPr="00D70281">
        <w:rPr>
          <w:rFonts w:ascii="Helvetica LT Std" w:hAnsi="Helvetica LT Std" w:cs="ProximaNovaA-Light"/>
        </w:rPr>
        <w:t xml:space="preserve"> calcula que este volumen de compras a través de Internet </w:t>
      </w:r>
      <w:r w:rsidR="00180E19">
        <w:rPr>
          <w:rFonts w:ascii="Helvetica LT Std" w:hAnsi="Helvetica LT Std" w:cs="ProximaNovaA-Light"/>
        </w:rPr>
        <w:t>genera más</w:t>
      </w:r>
      <w:r w:rsidRPr="00D70281">
        <w:rPr>
          <w:rFonts w:ascii="Helvetica LT Std" w:hAnsi="Helvetica LT Std" w:cs="ProximaNovaA-Light"/>
        </w:rPr>
        <w:t xml:space="preserve"> 3.333 empleos</w:t>
      </w:r>
      <w:r w:rsidR="00A837B2">
        <w:rPr>
          <w:rFonts w:ascii="Helvetica LT Std" w:hAnsi="Helvetica LT Std" w:cs="ProximaNovaA-Light"/>
        </w:rPr>
        <w:t xml:space="preserve"> en</w:t>
      </w:r>
      <w:r w:rsidRPr="00D70281">
        <w:rPr>
          <w:rFonts w:ascii="Helvetica LT Std" w:hAnsi="Helvetica LT Std" w:cs="ProximaNovaA-Light"/>
        </w:rPr>
        <w:t xml:space="preserve"> la Comunidad Autónoma. Para obtener estas conclusiones se han analizado múltiples factores de </w:t>
      </w:r>
      <w:r w:rsidR="00400F41">
        <w:rPr>
          <w:rFonts w:ascii="Helvetica LT Std" w:hAnsi="Helvetica LT Std" w:cs="ProximaNovaA-Light"/>
        </w:rPr>
        <w:t>treinta y cinco</w:t>
      </w:r>
      <w:r w:rsidRPr="00180E19">
        <w:rPr>
          <w:rFonts w:ascii="Helvetica LT Std" w:hAnsi="Helvetica LT Std" w:cs="ProximaNovaA-Light"/>
        </w:rPr>
        <w:t xml:space="preserve"> </w:t>
      </w:r>
      <w:r w:rsidR="005A5963">
        <w:rPr>
          <w:rFonts w:ascii="Helvetica LT Std" w:hAnsi="Helvetica LT Std" w:cs="ProximaNovaA-Light"/>
        </w:rPr>
        <w:t>actividades económicas en l</w:t>
      </w:r>
      <w:r w:rsidRPr="00D70281">
        <w:rPr>
          <w:rFonts w:ascii="Helvetica LT Std" w:hAnsi="Helvetica LT Std" w:cs="ProximaNovaA-Light"/>
        </w:rPr>
        <w:t>a Región, a partir de los datos de distribución de mercancías físicas f</w:t>
      </w:r>
      <w:r w:rsidR="00B409D8" w:rsidRPr="00D70281">
        <w:rPr>
          <w:rFonts w:ascii="Helvetica LT Std" w:hAnsi="Helvetica LT Std" w:cs="ProximaNovaA-Light"/>
        </w:rPr>
        <w:t>acilitados por SEUR</w:t>
      </w:r>
      <w:r w:rsidRPr="00D70281">
        <w:rPr>
          <w:rFonts w:ascii="Helvetica LT Std" w:hAnsi="Helvetica LT Std" w:cs="ProximaNovaA-Light"/>
        </w:rPr>
        <w:t>, compañía líder en transporte urgente en España y Portugal que cuenta actualmente</w:t>
      </w:r>
      <w:r w:rsidR="00180E19">
        <w:rPr>
          <w:rFonts w:ascii="Helvetica LT Std" w:hAnsi="Helvetica LT Std" w:cs="ProximaNovaA-Light"/>
        </w:rPr>
        <w:t xml:space="preserve"> con un 30% de cuota de mercado en el comercio electrónico.</w:t>
      </w:r>
    </w:p>
    <w:p w:rsidR="00D70281" w:rsidRPr="00D70281" w:rsidRDefault="00D70281" w:rsidP="00180E19">
      <w:pPr>
        <w:spacing w:after="0" w:line="360" w:lineRule="auto"/>
        <w:jc w:val="both"/>
        <w:rPr>
          <w:rFonts w:ascii="Helvetica LT Std" w:hAnsi="Helvetica LT Std" w:cs="ProximaNovaA-Light"/>
        </w:rPr>
      </w:pPr>
    </w:p>
    <w:p w:rsidR="00D50E09" w:rsidRPr="001951A7" w:rsidRDefault="00B409D8" w:rsidP="001951A7">
      <w:pPr>
        <w:spacing w:line="360" w:lineRule="auto"/>
        <w:ind w:firstLine="708"/>
        <w:jc w:val="both"/>
        <w:rPr>
          <w:rFonts w:ascii="Helvetica LT Std" w:hAnsi="Helvetica LT Std" w:cs="ProximaNovaA-Light"/>
          <w:color w:val="FF0000"/>
        </w:rPr>
      </w:pPr>
      <w:r w:rsidRPr="00D70281">
        <w:rPr>
          <w:rFonts w:ascii="Helvetica LT Std" w:hAnsi="Helvetica LT Std" w:cs="ProximaNovaA-Light"/>
        </w:rPr>
        <w:t>Estos son los principales datos que revela el informe presentado hoy dentro de la jornada “</w:t>
      </w:r>
      <w:r w:rsidR="005A5963">
        <w:rPr>
          <w:rFonts w:ascii="Helvetica LT Std" w:hAnsi="Helvetica LT Std" w:cs="ProximaNovaA-Light"/>
          <w:i/>
        </w:rPr>
        <w:t>El comercio electrónico, una oportunidad de negocio</w:t>
      </w:r>
      <w:r w:rsidRPr="00D70281">
        <w:rPr>
          <w:rFonts w:ascii="Helvetica LT Std" w:hAnsi="Helvetica LT Std" w:cs="ProximaNovaA-Light"/>
        </w:rPr>
        <w:t xml:space="preserve">” celebrada en la sede que la Confederación de Empresarios de Andalucía tiene en Sevilla. La jornada </w:t>
      </w:r>
      <w:r w:rsidR="006C02B0">
        <w:rPr>
          <w:rFonts w:ascii="Helvetica LT Std" w:hAnsi="Helvetica LT Std" w:cs="ProximaNovaA-Light"/>
        </w:rPr>
        <w:t xml:space="preserve">ha sido </w:t>
      </w:r>
      <w:r w:rsidRPr="00D70281">
        <w:rPr>
          <w:rFonts w:ascii="Helvetica LT Std" w:hAnsi="Helvetica LT Std" w:cs="ProximaNovaA-Light"/>
        </w:rPr>
        <w:t xml:space="preserve">presentada por </w:t>
      </w:r>
      <w:r w:rsidR="00CE1EB7">
        <w:rPr>
          <w:rFonts w:ascii="Helvetica LT Std" w:hAnsi="Helvetica LT Std" w:cs="ProximaNovaA-Light"/>
          <w:b/>
        </w:rPr>
        <w:t>Antonio</w:t>
      </w:r>
      <w:r w:rsidR="00CE1EB7" w:rsidRPr="006C02B0">
        <w:rPr>
          <w:rFonts w:ascii="Helvetica LT Std" w:hAnsi="Helvetica LT Std" w:cs="ProximaNovaA-Light"/>
          <w:b/>
        </w:rPr>
        <w:t xml:space="preserve"> </w:t>
      </w:r>
      <w:r w:rsidR="006C02B0" w:rsidRPr="006C02B0">
        <w:rPr>
          <w:rFonts w:ascii="Helvetica LT Std" w:hAnsi="Helvetica LT Std" w:cs="ProximaNovaA-Light"/>
          <w:b/>
        </w:rPr>
        <w:t>Carrillo</w:t>
      </w:r>
      <w:r w:rsidR="006C02B0" w:rsidRPr="006C02B0">
        <w:rPr>
          <w:rFonts w:ascii="Helvetica LT Std" w:hAnsi="Helvetica LT Std" w:cs="ProximaNovaA-Light"/>
        </w:rPr>
        <w:t>, secretario general</w:t>
      </w:r>
      <w:r w:rsidRPr="006C02B0">
        <w:rPr>
          <w:rFonts w:ascii="Helvetica LT Std" w:hAnsi="Helvetica LT Std" w:cs="ProximaNovaA-Light"/>
        </w:rPr>
        <w:t xml:space="preserve"> </w:t>
      </w:r>
      <w:r w:rsidRPr="00D70281">
        <w:rPr>
          <w:rFonts w:ascii="Helvetica LT Std" w:hAnsi="Helvetica LT Std" w:cs="ProximaNovaA-Light"/>
        </w:rPr>
        <w:t>de la CE</w:t>
      </w:r>
      <w:r w:rsidR="006C02B0">
        <w:rPr>
          <w:rFonts w:ascii="Helvetica LT Std" w:hAnsi="Helvetica LT Std" w:cs="ProximaNovaA-Light"/>
        </w:rPr>
        <w:t xml:space="preserve">A, y </w:t>
      </w:r>
      <w:r w:rsidR="006C02B0">
        <w:rPr>
          <w:rFonts w:ascii="Helvetica LT Std" w:hAnsi="Helvetica LT Std" w:cs="ProximaNovaA-Light"/>
          <w:b/>
          <w:bCs/>
        </w:rPr>
        <w:t xml:space="preserve">Gaspar </w:t>
      </w:r>
      <w:proofErr w:type="spellStart"/>
      <w:r w:rsidR="006C02B0">
        <w:rPr>
          <w:rFonts w:ascii="Helvetica LT Std" w:hAnsi="Helvetica LT Std" w:cs="ProximaNovaA-Light"/>
          <w:b/>
          <w:bCs/>
        </w:rPr>
        <w:t>Llanes</w:t>
      </w:r>
      <w:proofErr w:type="spellEnd"/>
      <w:r w:rsidR="006C02B0">
        <w:rPr>
          <w:rFonts w:ascii="Helvetica LT Std" w:hAnsi="Helvetica LT Std" w:cs="ProximaNovaA-Light"/>
          <w:b/>
          <w:bCs/>
        </w:rPr>
        <w:t xml:space="preserve"> Díaz-Salazar, </w:t>
      </w:r>
      <w:r w:rsidR="006C02B0">
        <w:rPr>
          <w:rFonts w:ascii="Helvetica LT Std" w:hAnsi="Helvetica LT Std" w:cs="ProximaNovaA-Light"/>
        </w:rPr>
        <w:t>secretario g</w:t>
      </w:r>
      <w:r w:rsidR="006C02B0" w:rsidRPr="006C02B0">
        <w:rPr>
          <w:rFonts w:ascii="Helvetica LT Std" w:hAnsi="Helvetica LT Std" w:cs="ProximaNovaA-Light"/>
        </w:rPr>
        <w:t>eneral de Economía de la Consej</w:t>
      </w:r>
      <w:r w:rsidR="006C02B0">
        <w:rPr>
          <w:rFonts w:ascii="Helvetica LT Std" w:hAnsi="Helvetica LT Std" w:cs="ProximaNovaA-Light"/>
        </w:rPr>
        <w:t>ería de Economía y Conocimiento y ha contado con la</w:t>
      </w:r>
      <w:r w:rsidRPr="00D70281">
        <w:rPr>
          <w:rFonts w:ascii="Helvetica LT Std" w:hAnsi="Helvetica LT Std" w:cs="ProximaNovaA-Light"/>
        </w:rPr>
        <w:t xml:space="preserve"> intervención de </w:t>
      </w:r>
      <w:r w:rsidRPr="001551AA">
        <w:rPr>
          <w:rFonts w:ascii="Helvetica LT Std" w:hAnsi="Helvetica LT Std" w:cs="ProximaNovaA-Light"/>
          <w:b/>
        </w:rPr>
        <w:t xml:space="preserve">Pablo </w:t>
      </w:r>
      <w:proofErr w:type="spellStart"/>
      <w:r w:rsidRPr="001551AA">
        <w:rPr>
          <w:rFonts w:ascii="Helvetica LT Std" w:hAnsi="Helvetica LT Std" w:cs="ProximaNovaA-Light"/>
          <w:b/>
        </w:rPr>
        <w:t>Foncillas</w:t>
      </w:r>
      <w:proofErr w:type="spellEnd"/>
      <w:r w:rsidRPr="00D70281">
        <w:rPr>
          <w:rFonts w:ascii="Helvetica LT Std" w:hAnsi="Helvetica LT Std" w:cs="ProximaNovaA-Light"/>
        </w:rPr>
        <w:t>, profesor del IESE</w:t>
      </w:r>
      <w:r w:rsidR="00D50E09" w:rsidRPr="00D70281">
        <w:rPr>
          <w:rFonts w:ascii="Helvetica LT Std" w:hAnsi="Helvetica LT Std" w:cs="ProximaNovaA-Light"/>
        </w:rPr>
        <w:t xml:space="preserve"> Business School,</w:t>
      </w:r>
      <w:r w:rsidRPr="00D70281">
        <w:rPr>
          <w:rFonts w:ascii="Helvetica LT Std" w:hAnsi="Helvetica LT Std" w:cs="ProximaNovaA-Light"/>
        </w:rPr>
        <w:t xml:space="preserve"> </w:t>
      </w:r>
      <w:r w:rsidR="00D50E09" w:rsidRPr="00D70281">
        <w:rPr>
          <w:rFonts w:ascii="Helvetica LT Std" w:hAnsi="Helvetica LT Std" w:cs="ProximaNovaA-Light"/>
        </w:rPr>
        <w:t>quien</w:t>
      </w:r>
      <w:r w:rsidRPr="00D70281">
        <w:rPr>
          <w:rFonts w:ascii="Helvetica LT Std" w:hAnsi="Helvetica LT Std" w:cs="ProximaNovaA-Light"/>
        </w:rPr>
        <w:t xml:space="preserve"> ha querido destacar que</w:t>
      </w:r>
      <w:r w:rsidRPr="001951A7">
        <w:rPr>
          <w:rFonts w:ascii="Helvetica LT Std" w:hAnsi="Helvetica LT Std" w:cs="ProximaNovaA-Light"/>
        </w:rPr>
        <w:t xml:space="preserve"> “</w:t>
      </w:r>
      <w:r w:rsidR="001951A7" w:rsidRPr="001951A7">
        <w:rPr>
          <w:rFonts w:ascii="Helvetica LT Std" w:hAnsi="Helvetica LT Std" w:cs="ProximaNovaA-Light"/>
        </w:rPr>
        <w:t xml:space="preserve">el entorno digital ofrece una oportunidad en el ámbito B2B y B2C. Lo importante de la </w:t>
      </w:r>
      <w:proofErr w:type="spellStart"/>
      <w:r w:rsidR="001951A7" w:rsidRPr="001951A7">
        <w:rPr>
          <w:rFonts w:ascii="Helvetica LT Std" w:hAnsi="Helvetica LT Std" w:cs="ProximaNovaA-Light"/>
        </w:rPr>
        <w:t>omnicanalidad</w:t>
      </w:r>
      <w:proofErr w:type="spellEnd"/>
      <w:r w:rsidR="001951A7" w:rsidRPr="001951A7">
        <w:rPr>
          <w:rFonts w:ascii="Helvetica LT Std" w:hAnsi="Helvetica LT Std" w:cs="ProximaNovaA-Light"/>
        </w:rPr>
        <w:t xml:space="preserve"> es integrar, que las diferencias entre canales desaparezcan</w:t>
      </w:r>
      <w:r w:rsidRPr="001951A7">
        <w:rPr>
          <w:rFonts w:ascii="Helvetica LT Std" w:hAnsi="Helvetica LT Std" w:cs="ProximaNovaA-Light"/>
        </w:rPr>
        <w:t>”.</w:t>
      </w:r>
      <w:r w:rsidRPr="00D70281">
        <w:rPr>
          <w:rFonts w:ascii="Helvetica LT Std" w:hAnsi="Helvetica LT Std" w:cs="ProximaNovaA-Light"/>
          <w:color w:val="FF0000"/>
        </w:rPr>
        <w:t xml:space="preserve"> </w:t>
      </w:r>
      <w:r w:rsidRPr="00D70281">
        <w:rPr>
          <w:rFonts w:ascii="Helvetica LT Std" w:hAnsi="Helvetica LT Std" w:cs="ProximaNovaA-Light"/>
        </w:rPr>
        <w:t xml:space="preserve">Acto seguido, ha tenido lugar una mesa </w:t>
      </w:r>
      <w:r w:rsidR="00D50E09" w:rsidRPr="00D70281">
        <w:rPr>
          <w:rFonts w:ascii="Helvetica LT Std" w:hAnsi="Helvetica LT Std" w:cs="ProximaNovaA-Light"/>
        </w:rPr>
        <w:t>redonda</w:t>
      </w:r>
      <w:r w:rsidR="006C02B0">
        <w:rPr>
          <w:rFonts w:ascii="Helvetica LT Std" w:hAnsi="Helvetica LT Std" w:cs="ProximaNovaA-Light"/>
        </w:rPr>
        <w:t xml:space="preserve"> titulada </w:t>
      </w:r>
      <w:r w:rsidR="006C02B0" w:rsidRPr="006C02B0">
        <w:rPr>
          <w:rFonts w:ascii="Helvetica LT Std" w:hAnsi="Helvetica LT Std" w:cs="ProximaNovaA-Light"/>
          <w:i/>
        </w:rPr>
        <w:t>“El modelo de negocio online”</w:t>
      </w:r>
      <w:r w:rsidR="00D50E09" w:rsidRPr="006C02B0">
        <w:rPr>
          <w:rFonts w:ascii="Helvetica LT Std" w:hAnsi="Helvetica LT Std" w:cs="ProximaNovaA-Light"/>
          <w:i/>
        </w:rPr>
        <w:t>,</w:t>
      </w:r>
      <w:r w:rsidR="00D50E09" w:rsidRPr="00D70281">
        <w:rPr>
          <w:rFonts w:ascii="Helvetica LT Std" w:hAnsi="Helvetica LT Std" w:cs="ProximaNovaA-Light"/>
        </w:rPr>
        <w:t xml:space="preserve"> moderada por </w:t>
      </w:r>
      <w:r w:rsidR="00D50E09" w:rsidRPr="001551AA">
        <w:rPr>
          <w:rFonts w:ascii="Helvetica LT Std" w:hAnsi="Helvetica LT Std" w:cs="ProximaNovaA-Light"/>
          <w:b/>
        </w:rPr>
        <w:t>Antonio Gá</w:t>
      </w:r>
      <w:r w:rsidRPr="001551AA">
        <w:rPr>
          <w:rFonts w:ascii="Helvetica LT Std" w:hAnsi="Helvetica LT Std" w:cs="ProximaNovaA-Light"/>
          <w:b/>
        </w:rPr>
        <w:t>lvez</w:t>
      </w:r>
      <w:r w:rsidRPr="00D70281">
        <w:rPr>
          <w:rFonts w:ascii="Helvetica LT Std" w:hAnsi="Helvetica LT Std" w:cs="ProximaNovaA-Light"/>
        </w:rPr>
        <w:t xml:space="preserve">, director de SEUR Sevilla, en la que </w:t>
      </w:r>
      <w:r w:rsidRPr="001551AA">
        <w:rPr>
          <w:rFonts w:ascii="Helvetica LT Std" w:hAnsi="Helvetica LT Std" w:cs="ProximaNovaA-Light"/>
          <w:b/>
        </w:rPr>
        <w:t>Inma Ponce</w:t>
      </w:r>
      <w:r w:rsidRPr="00D70281">
        <w:rPr>
          <w:rFonts w:ascii="Helvetica LT Std" w:hAnsi="Helvetica LT Std" w:cs="ProximaNovaA-Light"/>
        </w:rPr>
        <w:t xml:space="preserve">, directora de Marketing de </w:t>
      </w:r>
      <w:proofErr w:type="spellStart"/>
      <w:r w:rsidRPr="00D70281">
        <w:rPr>
          <w:rFonts w:ascii="Helvetica LT Std" w:hAnsi="Helvetica LT Std" w:cs="ProximaNovaA-Light"/>
        </w:rPr>
        <w:t>Scalpers</w:t>
      </w:r>
      <w:proofErr w:type="spellEnd"/>
      <w:r w:rsidRPr="00D70281">
        <w:rPr>
          <w:rFonts w:ascii="Helvetica LT Std" w:hAnsi="Helvetica LT Std" w:cs="ProximaNovaA-Light"/>
        </w:rPr>
        <w:t xml:space="preserve"> y </w:t>
      </w:r>
      <w:r w:rsidRPr="001551AA">
        <w:rPr>
          <w:rFonts w:ascii="Helvetica LT Std" w:hAnsi="Helvetica LT Std" w:cs="ProximaNovaA-Light"/>
          <w:b/>
        </w:rPr>
        <w:t>Juan Macías</w:t>
      </w:r>
      <w:r w:rsidR="006C02B0">
        <w:rPr>
          <w:rFonts w:ascii="Helvetica LT Std" w:hAnsi="Helvetica LT Std" w:cs="ProximaNovaA-Light"/>
        </w:rPr>
        <w:t xml:space="preserve">, CEO de </w:t>
      </w:r>
      <w:proofErr w:type="spellStart"/>
      <w:r w:rsidR="006C02B0">
        <w:rPr>
          <w:rFonts w:ascii="Helvetica LT Std" w:hAnsi="Helvetica LT Std" w:cs="ProximaNovaA-Light"/>
        </w:rPr>
        <w:t>Qa</w:t>
      </w:r>
      <w:r w:rsidRPr="00D70281">
        <w:rPr>
          <w:rFonts w:ascii="Helvetica LT Std" w:hAnsi="Helvetica LT Std" w:cs="ProximaNovaA-Light"/>
        </w:rPr>
        <w:t>Shops</w:t>
      </w:r>
      <w:proofErr w:type="spellEnd"/>
      <w:r w:rsidRPr="00D70281">
        <w:rPr>
          <w:rFonts w:ascii="Helvetica LT Std" w:hAnsi="Helvetica LT Std" w:cs="ProximaNovaA-Light"/>
        </w:rPr>
        <w:t xml:space="preserve"> han debatido sobre el modelo de negocio online. En este sentido, Inma Ponce ha querido hacer re</w:t>
      </w:r>
      <w:r w:rsidRPr="001951A7">
        <w:rPr>
          <w:rFonts w:ascii="Helvetica LT Std" w:hAnsi="Helvetica LT Std" w:cs="ProximaNovaA-Light"/>
        </w:rPr>
        <w:t xml:space="preserve">ferencia a </w:t>
      </w:r>
      <w:r w:rsidR="00627A1A">
        <w:rPr>
          <w:rFonts w:ascii="Helvetica LT Std" w:hAnsi="Helvetica LT Std" w:cs="ProximaNovaA-Light"/>
        </w:rPr>
        <w:t xml:space="preserve">que </w:t>
      </w:r>
      <w:r w:rsidRPr="001951A7">
        <w:rPr>
          <w:rFonts w:ascii="Helvetica LT Std" w:hAnsi="Helvetica LT Std" w:cs="ProximaNovaA-Light"/>
        </w:rPr>
        <w:t>“</w:t>
      </w:r>
      <w:r w:rsidR="001951A7" w:rsidRPr="001951A7">
        <w:rPr>
          <w:rFonts w:ascii="Helvetica LT Std" w:hAnsi="Helvetica LT Std" w:cs="ProximaNovaA-Light"/>
        </w:rPr>
        <w:t xml:space="preserve">el punto de partida del </w:t>
      </w:r>
      <w:proofErr w:type="spellStart"/>
      <w:r w:rsidR="001951A7" w:rsidRPr="001951A7">
        <w:rPr>
          <w:rFonts w:ascii="Helvetica LT Std" w:hAnsi="Helvetica LT Std" w:cs="ProximaNovaA-Light"/>
        </w:rPr>
        <w:t>ecommerce</w:t>
      </w:r>
      <w:proofErr w:type="spellEnd"/>
      <w:r w:rsidR="001951A7" w:rsidRPr="001951A7">
        <w:rPr>
          <w:rFonts w:ascii="Helvetica LT Std" w:hAnsi="Helvetica LT Std" w:cs="ProximaNovaA-Light"/>
        </w:rPr>
        <w:t xml:space="preserve"> es el conocimiento del cliente para poder definir y personalizar la propuesta de valor para él</w:t>
      </w:r>
      <w:r w:rsidRPr="001951A7">
        <w:rPr>
          <w:rFonts w:ascii="Helvetica LT Std" w:hAnsi="Helvetica LT Std" w:cs="ProximaNovaA-Light"/>
        </w:rPr>
        <w:t>”</w:t>
      </w:r>
      <w:r w:rsidR="00D50E09" w:rsidRPr="001951A7">
        <w:rPr>
          <w:rFonts w:ascii="Helvetica LT Std" w:hAnsi="Helvetica LT Std" w:cs="ProximaNovaA-Light"/>
        </w:rPr>
        <w:t xml:space="preserve">. </w:t>
      </w:r>
      <w:r w:rsidR="00D50E09" w:rsidRPr="00D70281">
        <w:rPr>
          <w:rFonts w:ascii="Helvetica LT Std" w:hAnsi="Helvetica LT Std" w:cs="ProximaNovaA-Light"/>
        </w:rPr>
        <w:t xml:space="preserve">Mientras que para Juan Macías </w:t>
      </w:r>
      <w:r w:rsidR="00D50E09" w:rsidRPr="001951A7">
        <w:rPr>
          <w:rFonts w:ascii="Helvetica LT Std" w:hAnsi="Helvetica LT Std" w:cs="ProximaNovaA-Light"/>
        </w:rPr>
        <w:t>“</w:t>
      </w:r>
      <w:r w:rsidR="001951A7" w:rsidRPr="001951A7">
        <w:rPr>
          <w:rFonts w:ascii="Helvetica LT Std" w:hAnsi="Helvetica LT Std" w:cs="ProximaNovaA-Light"/>
        </w:rPr>
        <w:t xml:space="preserve">el futuro del </w:t>
      </w:r>
      <w:proofErr w:type="spellStart"/>
      <w:r w:rsidR="001951A7" w:rsidRPr="001951A7">
        <w:rPr>
          <w:rFonts w:ascii="Helvetica LT Std" w:hAnsi="Helvetica LT Std" w:cs="ProximaNovaA-Light"/>
        </w:rPr>
        <w:t>ecommerce</w:t>
      </w:r>
      <w:proofErr w:type="spellEnd"/>
      <w:r w:rsidR="001951A7" w:rsidRPr="001951A7">
        <w:rPr>
          <w:rFonts w:ascii="Helvetica LT Std" w:hAnsi="Helvetica LT Std" w:cs="ProximaNovaA-Light"/>
        </w:rPr>
        <w:t xml:space="preserve"> son los </w:t>
      </w:r>
      <w:proofErr w:type="spellStart"/>
      <w:r w:rsidR="001951A7" w:rsidRPr="001951A7">
        <w:rPr>
          <w:rFonts w:ascii="Helvetica LT Std" w:hAnsi="Helvetica LT Std" w:cs="ProximaNovaA-Light"/>
        </w:rPr>
        <w:t>market</w:t>
      </w:r>
      <w:proofErr w:type="spellEnd"/>
      <w:r w:rsidR="001951A7" w:rsidRPr="001951A7">
        <w:rPr>
          <w:rFonts w:ascii="Helvetica LT Std" w:hAnsi="Helvetica LT Std" w:cs="ProximaNovaA-Light"/>
        </w:rPr>
        <w:t xml:space="preserve"> places porque mejoran la oferta y optimizan la eficiencia. En 2020, el 50% de las ventas online se producirá sin intermediarios: el reto residirá en la logística</w:t>
      </w:r>
      <w:r w:rsidR="00D50E09" w:rsidRPr="001951A7">
        <w:rPr>
          <w:rFonts w:ascii="Helvetica LT Std" w:hAnsi="Helvetica LT Std" w:cs="ProximaNovaA-Light"/>
        </w:rPr>
        <w:t>”.</w:t>
      </w:r>
      <w:r w:rsidR="00D50E09" w:rsidRPr="00D70281">
        <w:rPr>
          <w:rFonts w:ascii="Helvetica LT Std" w:hAnsi="Helvetica LT Std" w:cs="ProximaNovaA-Light"/>
          <w:color w:val="FF0000"/>
        </w:rPr>
        <w:t xml:space="preserve"> </w:t>
      </w:r>
      <w:r w:rsidR="00D50E09" w:rsidRPr="00D70281">
        <w:rPr>
          <w:rFonts w:ascii="Helvetica LT Std" w:hAnsi="Helvetica LT Std" w:cs="ProximaNovaA-Light"/>
        </w:rPr>
        <w:t xml:space="preserve">Antonio Gálvez, a su vez, ha querido matizar que </w:t>
      </w:r>
      <w:r w:rsidR="00D50E09" w:rsidRPr="008C63C6">
        <w:rPr>
          <w:rFonts w:ascii="Helvetica LT Std" w:hAnsi="Helvetica LT Std" w:cs="ProximaNovaA-Light"/>
          <w:b/>
        </w:rPr>
        <w:t>“</w:t>
      </w:r>
      <w:r w:rsidR="00400F41" w:rsidRPr="008C63C6">
        <w:rPr>
          <w:rFonts w:ascii="Helvetica LT Std" w:hAnsi="Helvetica LT Std" w:cs="ProximaNovaA-Light"/>
        </w:rPr>
        <w:t>para SEUR, el e-commerce es una apuesta estratégica que la compañía</w:t>
      </w:r>
      <w:r w:rsidR="008C63C6" w:rsidRPr="008C63C6">
        <w:rPr>
          <w:rFonts w:ascii="Helvetica LT Std" w:hAnsi="Helvetica LT Std" w:cs="ProximaNovaA-Light"/>
        </w:rPr>
        <w:t xml:space="preserve"> tomó hace varios años</w:t>
      </w:r>
      <w:r w:rsidR="008C63C6">
        <w:rPr>
          <w:rFonts w:ascii="Helvetica LT Std" w:hAnsi="Helvetica LT Std" w:cs="ProximaNovaA-Light"/>
        </w:rPr>
        <w:t xml:space="preserve"> y en </w:t>
      </w:r>
      <w:r w:rsidR="008C63C6">
        <w:rPr>
          <w:rFonts w:ascii="Helvetica LT Std" w:hAnsi="Helvetica LT Std" w:cs="ProximaNovaA-Light"/>
        </w:rPr>
        <w:lastRenderedPageBreak/>
        <w:t xml:space="preserve">consecuencia hemos desarrollado una serie de soluciones que facilitan todo el proceso al consumidor final, que ahora está </w:t>
      </w:r>
      <w:proofErr w:type="spellStart"/>
      <w:r w:rsidR="008C63C6">
        <w:rPr>
          <w:rFonts w:ascii="Helvetica LT Std" w:hAnsi="Helvetica LT Std" w:cs="ProximaNovaA-Light"/>
        </w:rPr>
        <w:t>hiperconectado</w:t>
      </w:r>
      <w:proofErr w:type="spellEnd"/>
      <w:r w:rsidR="008C63C6">
        <w:rPr>
          <w:rFonts w:ascii="Helvetica LT Std" w:hAnsi="Helvetica LT Std" w:cs="ProximaNovaA-Light"/>
        </w:rPr>
        <w:t>, es móvil, demanda información en tiempo real y es más exigente que nunca</w:t>
      </w:r>
      <w:r w:rsidR="00D50E09" w:rsidRPr="008C63C6">
        <w:rPr>
          <w:rFonts w:ascii="Helvetica LT Std" w:hAnsi="Helvetica LT Std" w:cs="ProximaNovaA-Light"/>
        </w:rPr>
        <w:t>”.</w:t>
      </w:r>
    </w:p>
    <w:p w:rsidR="00D50E09" w:rsidRPr="00D70281" w:rsidRDefault="00D50E09" w:rsidP="000414EB">
      <w:pPr>
        <w:spacing w:line="360" w:lineRule="auto"/>
        <w:ind w:firstLine="708"/>
        <w:jc w:val="both"/>
        <w:rPr>
          <w:rFonts w:ascii="Helvetica LT Std" w:hAnsi="Helvetica LT Std" w:cs="ProximaNovaA-Light"/>
        </w:rPr>
      </w:pPr>
      <w:r w:rsidRPr="00D70281">
        <w:rPr>
          <w:rFonts w:ascii="Helvetica LT Std" w:hAnsi="Helvetica LT Std" w:cs="ProximaNovaA-Light"/>
        </w:rPr>
        <w:t xml:space="preserve">Para cerrar la jornada, </w:t>
      </w:r>
      <w:r w:rsidRPr="000414EB">
        <w:rPr>
          <w:rFonts w:ascii="Helvetica LT Std" w:hAnsi="Helvetica LT Std" w:cs="ProximaNovaA-Light"/>
          <w:b/>
        </w:rPr>
        <w:t>Joaquín García</w:t>
      </w:r>
      <w:r w:rsidR="008763A8" w:rsidRPr="000414EB">
        <w:rPr>
          <w:rFonts w:ascii="Helvetica LT Std" w:hAnsi="Helvetica LT Std" w:cs="ProximaNovaA-Light"/>
          <w:b/>
        </w:rPr>
        <w:t>-</w:t>
      </w:r>
      <w:r w:rsidRPr="000414EB">
        <w:rPr>
          <w:rFonts w:ascii="Helvetica LT Std" w:hAnsi="Helvetica LT Std" w:cs="ProximaNovaA-Light"/>
          <w:b/>
        </w:rPr>
        <w:t>Tapial</w:t>
      </w:r>
      <w:r w:rsidRPr="00D70281">
        <w:rPr>
          <w:rFonts w:ascii="Helvetica LT Std" w:hAnsi="Helvetica LT Std" w:cs="ProximaNovaA-Light"/>
        </w:rPr>
        <w:t>, socio director de iBravo, ha presentado el citado informe y ha puesto de manifiesto el efecto multiplicador del comercio electrónico. “</w:t>
      </w:r>
      <w:r w:rsidR="00FE0363" w:rsidRPr="00FE0363">
        <w:rPr>
          <w:rFonts w:ascii="Helvetica LT Std" w:hAnsi="Helvetica LT Std" w:cs="ProximaNovaA-Light"/>
        </w:rPr>
        <w:t>Cada millón de euros facturado en Andalucía en Comercio Electrónico se multipl</w:t>
      </w:r>
      <w:r w:rsidR="000414EB">
        <w:rPr>
          <w:rFonts w:ascii="Helvetica LT Std" w:hAnsi="Helvetica LT Std" w:cs="ProximaNovaA-Light"/>
        </w:rPr>
        <w:t>ica por 2,71 en términos de PIB</w:t>
      </w:r>
      <w:r w:rsidR="00FE0363">
        <w:rPr>
          <w:rFonts w:ascii="Helvetica LT Std" w:hAnsi="Helvetica LT Std" w:cs="ProximaNovaA-Light"/>
        </w:rPr>
        <w:t xml:space="preserve"> </w:t>
      </w:r>
      <w:r w:rsidRPr="00D70281">
        <w:rPr>
          <w:rFonts w:ascii="Helvetica LT Std" w:hAnsi="Helvetica LT Std" w:cs="ProximaNovaA-Light"/>
        </w:rPr>
        <w:t xml:space="preserve">y </w:t>
      </w:r>
      <w:r w:rsidR="00FE0363" w:rsidRPr="00FE0363">
        <w:rPr>
          <w:rFonts w:ascii="Helvetica LT Std" w:hAnsi="Helvetica LT Std" w:cs="ProximaNovaA-Light"/>
        </w:rPr>
        <w:t>genera 46 empleos en el conjunto de la economía andaluza</w:t>
      </w:r>
      <w:r w:rsidRPr="00D70281">
        <w:rPr>
          <w:rFonts w:ascii="Helvetica LT Std" w:hAnsi="Helvetica LT Std" w:cs="ProximaNovaA-Light"/>
        </w:rPr>
        <w:t xml:space="preserve">”, ha señalado. </w:t>
      </w:r>
    </w:p>
    <w:p w:rsidR="00D50E09" w:rsidRPr="00D70281" w:rsidRDefault="00D50E09" w:rsidP="000414EB">
      <w:pPr>
        <w:spacing w:line="360" w:lineRule="auto"/>
        <w:ind w:firstLine="708"/>
        <w:jc w:val="both"/>
        <w:rPr>
          <w:rFonts w:ascii="Helvetica LT Std" w:hAnsi="Helvetica LT Std" w:cs="ProximaNovaA-Light"/>
        </w:rPr>
      </w:pPr>
      <w:r w:rsidRPr="00D70281">
        <w:rPr>
          <w:rFonts w:ascii="Helvetica LT Std" w:hAnsi="Helvetica LT Std" w:cs="ProximaNovaA-Light"/>
        </w:rPr>
        <w:t>El informe también arroja luz sobre los hábitos de los andaluces y señala que en la Comunidad Autónoma, un 71,2% de la población tiene acceso a Internet, una cifra tres puntos por debajo de la media nacional. Además, durante el pasado año los andaluces se gastaron una media de 661,62 € en sus compras online.</w:t>
      </w:r>
    </w:p>
    <w:p w:rsidR="00400F41" w:rsidRPr="00400F41" w:rsidRDefault="00400F41" w:rsidP="000414EB">
      <w:pPr>
        <w:spacing w:line="360" w:lineRule="auto"/>
        <w:ind w:firstLine="708"/>
        <w:jc w:val="both"/>
        <w:rPr>
          <w:rFonts w:ascii="Helvetica LT Std" w:hAnsi="Helvetica LT Std"/>
        </w:rPr>
      </w:pPr>
      <w:r w:rsidRPr="00400F41">
        <w:rPr>
          <w:rFonts w:ascii="Helvetica LT Std" w:hAnsi="Helvetica LT Std"/>
        </w:rPr>
        <w:t xml:space="preserve">En España, según datos de la Asociación Española de Economía Digital, </w:t>
      </w:r>
      <w:proofErr w:type="spellStart"/>
      <w:r w:rsidRPr="00400F41">
        <w:rPr>
          <w:rFonts w:ascii="Helvetica LT Std" w:hAnsi="Helvetica LT Std"/>
        </w:rPr>
        <w:t>Adigital</w:t>
      </w:r>
      <w:proofErr w:type="spellEnd"/>
      <w:r w:rsidRPr="00400F41">
        <w:rPr>
          <w:rFonts w:ascii="Helvetica LT Std" w:hAnsi="Helvetica LT Std"/>
        </w:rPr>
        <w:t xml:space="preserve">, </w:t>
      </w:r>
      <w:r w:rsidRPr="00E06E00">
        <w:rPr>
          <w:rFonts w:ascii="Helvetica LT Std" w:hAnsi="Helvetica LT Std"/>
        </w:rPr>
        <w:t>el e-</w:t>
      </w:r>
      <w:proofErr w:type="spellStart"/>
      <w:r w:rsidRPr="00E06E00">
        <w:rPr>
          <w:rFonts w:ascii="Helvetica LT Std" w:hAnsi="Helvetica LT Std"/>
        </w:rPr>
        <w:t>commerce</w:t>
      </w:r>
      <w:proofErr w:type="spellEnd"/>
      <w:r w:rsidRPr="00E06E00">
        <w:rPr>
          <w:rFonts w:ascii="Helvetica LT Std" w:hAnsi="Helvetica LT Std"/>
        </w:rPr>
        <w:t xml:space="preserve"> en 2015 alcanzó la cifra récord de 20.000 millones de euros</w:t>
      </w:r>
      <w:r w:rsidRPr="00400F41">
        <w:rPr>
          <w:rFonts w:ascii="Helvetica LT Std" w:hAnsi="Helvetica LT Std"/>
        </w:rPr>
        <w:t>, lo que supone un incremento del 20% respecto al año anterior. Esto convierte al negocio de la venta por Internet no solo en un claro exponente de la recuperación económica, sino en una posibilidad real de desarrollo y crecimiento para muchas empresas tradicionales o de nueva creación.</w:t>
      </w:r>
    </w:p>
    <w:p w:rsidR="00BB068A" w:rsidRPr="00BB068A" w:rsidRDefault="00BB068A" w:rsidP="00180E19">
      <w:pPr>
        <w:spacing w:after="0"/>
        <w:jc w:val="both"/>
        <w:rPr>
          <w:rFonts w:ascii="Helvetica LT Std" w:hAnsi="Helvetica LT Std" w:cs="ProximaNovaA-Light"/>
          <w:sz w:val="24"/>
          <w:szCs w:val="24"/>
        </w:rPr>
      </w:pPr>
    </w:p>
    <w:p w:rsidR="00E06E00" w:rsidRDefault="00E06E00" w:rsidP="00180E19">
      <w:pPr>
        <w:spacing w:after="0"/>
        <w:jc w:val="both"/>
        <w:rPr>
          <w:rFonts w:ascii="Helvetica LT Std" w:hAnsi="Helvetica LT Std" w:cs="ProximaNovaA-Light"/>
          <w:b/>
          <w:sz w:val="20"/>
          <w:szCs w:val="20"/>
        </w:rPr>
      </w:pPr>
    </w:p>
    <w:p w:rsidR="00E06E00" w:rsidRPr="00E06E00" w:rsidRDefault="004E6B59" w:rsidP="00180E19">
      <w:pPr>
        <w:spacing w:after="0"/>
        <w:jc w:val="both"/>
        <w:rPr>
          <w:rFonts w:ascii="Helvetica LT Std" w:hAnsi="Helvetica LT Std" w:cs="ProximaNovaA-Light"/>
          <w:b/>
          <w:sz w:val="20"/>
          <w:szCs w:val="20"/>
        </w:rPr>
      </w:pPr>
      <w:r w:rsidRPr="00E06E00">
        <w:rPr>
          <w:rFonts w:ascii="Helvetica LT Std" w:hAnsi="Helvetica LT Std" w:cs="ProximaNovaA-Light"/>
          <w:b/>
          <w:sz w:val="20"/>
          <w:szCs w:val="20"/>
        </w:rPr>
        <w:t>Acerca de SEUR</w:t>
      </w:r>
    </w:p>
    <w:p w:rsidR="00D70281" w:rsidRPr="00180E19" w:rsidRDefault="00D70281" w:rsidP="00180E19">
      <w:pPr>
        <w:jc w:val="both"/>
        <w:rPr>
          <w:rFonts w:ascii="Helvetica LT Std" w:hAnsi="Helvetica LT Std"/>
          <w:color w:val="222222"/>
          <w:sz w:val="20"/>
          <w:szCs w:val="20"/>
          <w:lang w:eastAsia="es-ES"/>
        </w:rPr>
      </w:pPr>
      <w:r w:rsidRPr="00180E19">
        <w:rPr>
          <w:rFonts w:ascii="Helvetica LT Std" w:hAnsi="Helvetica LT Std"/>
          <w:sz w:val="20"/>
          <w:szCs w:val="20"/>
          <w:lang w:eastAsia="es-ES"/>
        </w:rPr>
        <w:t xml:space="preserve">SEUR es la compañía referente de transporte urgente en España y Portugal. En nuestro constante compromiso con la innovación, hemos diseñado nuevos servicios y soluciones que sitúan a nuestros clientes en el centro del proceso de entrega, tales como </w:t>
      </w:r>
      <w:proofErr w:type="spellStart"/>
      <w:r w:rsidRPr="00180E19">
        <w:rPr>
          <w:rFonts w:ascii="Helvetica LT Std" w:hAnsi="Helvetica LT Std"/>
          <w:sz w:val="20"/>
          <w:szCs w:val="20"/>
          <w:lang w:eastAsia="es-ES"/>
        </w:rPr>
        <w:t>Predict</w:t>
      </w:r>
      <w:proofErr w:type="spellEnd"/>
      <w:r w:rsidRPr="00180E19">
        <w:rPr>
          <w:rFonts w:ascii="Helvetica LT Std" w:hAnsi="Helvetica LT Std"/>
          <w:sz w:val="20"/>
          <w:szCs w:val="20"/>
          <w:lang w:eastAsia="es-ES"/>
        </w:rPr>
        <w:t xml:space="preserve">, por la que informamos de la ventana horaria de 1 hora en la que será entregado el pedido online o  SEUR </w:t>
      </w:r>
      <w:proofErr w:type="spellStart"/>
      <w:r w:rsidRPr="00180E19">
        <w:rPr>
          <w:rFonts w:ascii="Helvetica LT Std" w:hAnsi="Helvetica LT Std"/>
          <w:sz w:val="20"/>
          <w:szCs w:val="20"/>
          <w:lang w:eastAsia="es-ES"/>
        </w:rPr>
        <w:t>SunDay</w:t>
      </w:r>
      <w:proofErr w:type="spellEnd"/>
      <w:r w:rsidRPr="00180E19">
        <w:rPr>
          <w:rFonts w:ascii="Helvetica LT Std" w:hAnsi="Helvetica LT Std"/>
          <w:sz w:val="20"/>
          <w:szCs w:val="20"/>
          <w:lang w:eastAsia="es-ES"/>
        </w:rPr>
        <w:t xml:space="preserve"> y SEUR </w:t>
      </w:r>
      <w:proofErr w:type="spellStart"/>
      <w:r w:rsidRPr="00180E19">
        <w:rPr>
          <w:rFonts w:ascii="Helvetica LT Std" w:hAnsi="Helvetica LT Std"/>
          <w:sz w:val="20"/>
          <w:szCs w:val="20"/>
          <w:lang w:eastAsia="es-ES"/>
        </w:rPr>
        <w:t>SameDay</w:t>
      </w:r>
      <w:proofErr w:type="spellEnd"/>
      <w:r w:rsidRPr="00180E19">
        <w:rPr>
          <w:rFonts w:ascii="Helvetica LT Std" w:hAnsi="Helvetica LT Std"/>
          <w:sz w:val="20"/>
          <w:szCs w:val="20"/>
          <w:lang w:eastAsia="es-ES"/>
        </w:rPr>
        <w:t>, que nos permiten realizar envíos en domingo y en el mismo día, respondiendo a las nuevas necesidades de urgencia de los consumidores.</w:t>
      </w:r>
    </w:p>
    <w:p w:rsidR="00D70281" w:rsidRPr="00180E19" w:rsidRDefault="00D70281" w:rsidP="00180E19">
      <w:pPr>
        <w:jc w:val="both"/>
        <w:rPr>
          <w:rFonts w:ascii="Helvetica LT Std" w:hAnsi="Helvetica LT Std"/>
          <w:color w:val="222222"/>
          <w:sz w:val="20"/>
          <w:szCs w:val="20"/>
          <w:lang w:eastAsia="es-ES"/>
        </w:rPr>
      </w:pPr>
      <w:r w:rsidRPr="00180E19">
        <w:rPr>
          <w:rFonts w:ascii="Helvetica LT Std" w:hAnsi="Helvetica LT Std"/>
          <w:sz w:val="20"/>
          <w:szCs w:val="20"/>
          <w:lang w:eastAsia="es-ES"/>
        </w:rPr>
        <w:t>Con más de 1.200.000 clientes y 6.600 empleados, entregamos más de 95 millones de paquetes al año, manteniendo una firme apuesta: ser el mejor socio logístico con el que trabajar, a la vez que mejoramos la experiencia de nuestros clientes para ofrecerles soluciones innovadoras y sencillas, que facilitan y flexibilizan el proceso de envío y entrega de paquetes.</w:t>
      </w:r>
    </w:p>
    <w:p w:rsidR="00D70281" w:rsidRPr="00180E19" w:rsidRDefault="00D70281" w:rsidP="00180E19">
      <w:pPr>
        <w:jc w:val="both"/>
        <w:rPr>
          <w:rFonts w:ascii="Helvetica LT Std" w:hAnsi="Helvetica LT Std"/>
          <w:color w:val="222222"/>
          <w:sz w:val="20"/>
          <w:szCs w:val="20"/>
          <w:lang w:eastAsia="es-ES"/>
        </w:rPr>
      </w:pPr>
      <w:r w:rsidRPr="00180E19">
        <w:rPr>
          <w:rFonts w:ascii="Helvetica LT Std" w:hAnsi="Helvetica LT Std"/>
          <w:sz w:val="20"/>
          <w:szCs w:val="20"/>
          <w:lang w:eastAsia="es-ES"/>
        </w:rPr>
        <w:t xml:space="preserve">Somos parte de </w:t>
      </w:r>
      <w:proofErr w:type="spellStart"/>
      <w:r w:rsidRPr="00180E19">
        <w:rPr>
          <w:rFonts w:ascii="Helvetica LT Std" w:hAnsi="Helvetica LT Std"/>
          <w:sz w:val="20"/>
          <w:szCs w:val="20"/>
          <w:lang w:eastAsia="es-ES"/>
        </w:rPr>
        <w:t>DPDgroup</w:t>
      </w:r>
      <w:proofErr w:type="spellEnd"/>
      <w:r w:rsidRPr="00180E19">
        <w:rPr>
          <w:rFonts w:ascii="Helvetica LT Std" w:hAnsi="Helvetica LT Std"/>
          <w:sz w:val="20"/>
          <w:szCs w:val="20"/>
          <w:lang w:eastAsia="es-ES"/>
        </w:rPr>
        <w:t xml:space="preserve">, una de las mayores redes internacionales de transporte urgente que integra a más de 30.000 personas y una red de 22.000 puntos de conveniencia, lo que nos permite hacer entregas en más de 230 países a través de cuatro marcas: DPD, </w:t>
      </w:r>
      <w:proofErr w:type="spellStart"/>
      <w:r w:rsidRPr="00180E19">
        <w:rPr>
          <w:rFonts w:ascii="Helvetica LT Std" w:hAnsi="Helvetica LT Std"/>
          <w:sz w:val="20"/>
          <w:szCs w:val="20"/>
          <w:lang w:eastAsia="es-ES"/>
        </w:rPr>
        <w:t>Chronopost</w:t>
      </w:r>
      <w:proofErr w:type="spellEnd"/>
      <w:r w:rsidRPr="00180E19">
        <w:rPr>
          <w:rFonts w:ascii="Helvetica LT Std" w:hAnsi="Helvetica LT Std"/>
          <w:sz w:val="20"/>
          <w:szCs w:val="20"/>
          <w:lang w:eastAsia="es-ES"/>
        </w:rPr>
        <w:t xml:space="preserve">, </w:t>
      </w:r>
      <w:proofErr w:type="spellStart"/>
      <w:r w:rsidRPr="00180E19">
        <w:rPr>
          <w:rFonts w:ascii="Helvetica LT Std" w:hAnsi="Helvetica LT Std"/>
          <w:sz w:val="20"/>
          <w:szCs w:val="20"/>
          <w:lang w:eastAsia="es-ES"/>
        </w:rPr>
        <w:t>Interlink</w:t>
      </w:r>
      <w:proofErr w:type="spellEnd"/>
      <w:r w:rsidRPr="00180E19">
        <w:rPr>
          <w:rFonts w:ascii="Helvetica LT Std" w:hAnsi="Helvetica LT Std"/>
          <w:sz w:val="20"/>
          <w:szCs w:val="20"/>
          <w:lang w:eastAsia="es-ES"/>
        </w:rPr>
        <w:t xml:space="preserve"> Express y SEUR.</w:t>
      </w:r>
    </w:p>
    <w:p w:rsidR="00D70281" w:rsidRPr="00180E19" w:rsidRDefault="00D70281" w:rsidP="00180E19">
      <w:pPr>
        <w:jc w:val="both"/>
        <w:rPr>
          <w:rFonts w:ascii="Helvetica LT Std" w:hAnsi="Helvetica LT Std"/>
          <w:sz w:val="20"/>
          <w:szCs w:val="20"/>
          <w:lang w:eastAsia="es-ES"/>
        </w:rPr>
      </w:pPr>
      <w:proofErr w:type="spellStart"/>
      <w:r w:rsidRPr="00180E19">
        <w:rPr>
          <w:rFonts w:ascii="Helvetica LT Std" w:hAnsi="Helvetica LT Std"/>
          <w:sz w:val="20"/>
          <w:szCs w:val="20"/>
          <w:lang w:eastAsia="es-ES"/>
        </w:rPr>
        <w:t>DrivingChange</w:t>
      </w:r>
      <w:proofErr w:type="spellEnd"/>
      <w:r w:rsidRPr="00180E19">
        <w:rPr>
          <w:rFonts w:ascii="Helvetica LT Std" w:hAnsi="Helvetica LT Std"/>
          <w:sz w:val="20"/>
          <w:szCs w:val="20"/>
          <w:lang w:eastAsia="es-ES"/>
        </w:rPr>
        <w:t xml:space="preserve"> ™ es nuestro compromiso con la Responsabilidad Social Corporativa, ya que trabajamos cada día en convertirnos en un socio responsable para las personas, las empresas y las comunidades con las que trabajamos estrechamente, donde podemos tener un impacto directo y positivo.</w:t>
      </w:r>
    </w:p>
    <w:p w:rsidR="00D70281" w:rsidRPr="00C23ABE" w:rsidRDefault="00D70281" w:rsidP="00180E19">
      <w:pPr>
        <w:shd w:val="clear" w:color="auto" w:fill="FFFFFF"/>
        <w:spacing w:after="0" w:line="240" w:lineRule="auto"/>
        <w:jc w:val="both"/>
        <w:rPr>
          <w:rFonts w:ascii="Helvetica LT Std" w:eastAsia="Times New Roman" w:hAnsi="Helvetica LT Std" w:cstheme="minorHAnsi"/>
          <w:color w:val="000000"/>
          <w:sz w:val="24"/>
          <w:szCs w:val="24"/>
          <w:lang w:eastAsia="es-ES"/>
        </w:rPr>
      </w:pPr>
    </w:p>
    <w:p w:rsidR="00D70281" w:rsidRDefault="00D70281" w:rsidP="00180E19">
      <w:pPr>
        <w:spacing w:after="0"/>
        <w:jc w:val="both"/>
        <w:rPr>
          <w:rFonts w:ascii="Helvetica LT Std" w:hAnsi="Helvetica LT Std" w:cs="ProximaNovaA-Light"/>
          <w:sz w:val="24"/>
          <w:szCs w:val="24"/>
        </w:rPr>
      </w:pPr>
    </w:p>
    <w:p w:rsidR="004E6B59" w:rsidRPr="00D70281" w:rsidRDefault="004E6B59" w:rsidP="00BB068A">
      <w:pPr>
        <w:spacing w:after="0"/>
        <w:rPr>
          <w:rFonts w:ascii="Helvetica LT Std" w:hAnsi="Helvetica LT Std" w:cs="ProximaNovaA-Light"/>
          <w:b/>
          <w:sz w:val="24"/>
          <w:szCs w:val="24"/>
        </w:rPr>
      </w:pPr>
      <w:r w:rsidRPr="00D70281">
        <w:rPr>
          <w:rFonts w:ascii="Helvetica LT Std" w:hAnsi="Helvetica LT Std" w:cs="ProximaNovaA-Light"/>
          <w:b/>
          <w:sz w:val="24"/>
          <w:szCs w:val="24"/>
        </w:rPr>
        <w:t>Acerca de iBravo</w:t>
      </w:r>
    </w:p>
    <w:p w:rsidR="004E6B59" w:rsidRPr="000414EB" w:rsidRDefault="008763A8" w:rsidP="000414EB">
      <w:pPr>
        <w:spacing w:after="0"/>
        <w:jc w:val="both"/>
        <w:rPr>
          <w:rFonts w:ascii="Helvetica LT Std" w:hAnsi="Helvetica LT Std" w:cs="ProximaNovaA-Light"/>
          <w:sz w:val="20"/>
          <w:szCs w:val="20"/>
        </w:rPr>
      </w:pPr>
      <w:proofErr w:type="gramStart"/>
      <w:r w:rsidRPr="000414EB">
        <w:rPr>
          <w:rFonts w:ascii="Helvetica LT Std" w:hAnsi="Helvetica LT Std" w:cs="ProximaNovaA-Light"/>
          <w:sz w:val="20"/>
          <w:szCs w:val="20"/>
        </w:rPr>
        <w:t>iBravo</w:t>
      </w:r>
      <w:proofErr w:type="gramEnd"/>
      <w:r w:rsidRPr="000414EB">
        <w:rPr>
          <w:rFonts w:ascii="Helvetica LT Std" w:hAnsi="Helvetica LT Std" w:cs="ProximaNovaA-Light"/>
          <w:sz w:val="20"/>
          <w:szCs w:val="20"/>
        </w:rPr>
        <w:t xml:space="preserve"> es un grupo sevillano de empresas de servicios avanzados basados en el conocimiento, integrado por un grupo de profesionales de diferentes ámbitos y ofrece soluciones integrales a empresas e instituciones. Entre sus líneas de servicio destacan la comunicación, la formación, el análisis económico-financiero o las aplicaciones tecnológicas para los negocios.</w:t>
      </w:r>
    </w:p>
    <w:p w:rsidR="004E6B59" w:rsidRPr="000414EB" w:rsidRDefault="004E6B59" w:rsidP="000414EB">
      <w:pPr>
        <w:spacing w:after="0"/>
        <w:jc w:val="both"/>
        <w:rPr>
          <w:rFonts w:ascii="Helvetica LT Std" w:hAnsi="Helvetica LT Std" w:cs="ProximaNovaA-Light"/>
          <w:sz w:val="20"/>
          <w:szCs w:val="20"/>
        </w:rPr>
      </w:pPr>
    </w:p>
    <w:p w:rsidR="008763A8" w:rsidRPr="000414EB" w:rsidRDefault="008763A8" w:rsidP="000414EB">
      <w:pPr>
        <w:autoSpaceDE w:val="0"/>
        <w:autoSpaceDN w:val="0"/>
        <w:adjustRightInd w:val="0"/>
        <w:jc w:val="both"/>
        <w:rPr>
          <w:rFonts w:ascii="Helvetica LT Std" w:hAnsi="Helvetica LT Std" w:cs="Arial"/>
          <w:bCs/>
          <w:color w:val="000000"/>
          <w:sz w:val="20"/>
          <w:szCs w:val="20"/>
        </w:rPr>
      </w:pPr>
      <w:r w:rsidRPr="000414EB">
        <w:rPr>
          <w:rFonts w:ascii="Helvetica LT Std" w:hAnsi="Helvetica LT Std" w:cs="Arial"/>
          <w:bCs/>
          <w:color w:val="000000"/>
          <w:sz w:val="20"/>
          <w:szCs w:val="20"/>
        </w:rPr>
        <w:t>Bravo Analistas es la división de iBravo especializada en análisis económico-financiero, y ofrece herramientas objetivas, fundamentadas en el análisis económico, financiero y estadístico de la información macro y microeconómica disponible, lo cual reduce la incertidumbre en el proceso de toma de decisiones. Está formada por un equipo de analistas y consultores con amplia experiencia académica y profesional, que pone sus conocimientos y su bagaje personal a disposición de nuestros clientes. Estos conocimientos y esta experiencia nos han permitido diseñar modelos económicos de análisis y de predicción únicos en el mercado, con resultados fiables, contrastados y avalados tanto académicamente como por nuestros clientes.</w:t>
      </w:r>
    </w:p>
    <w:p w:rsidR="00E06E00" w:rsidRPr="000414EB" w:rsidRDefault="008763A8" w:rsidP="000414EB">
      <w:pPr>
        <w:autoSpaceDE w:val="0"/>
        <w:autoSpaceDN w:val="0"/>
        <w:adjustRightInd w:val="0"/>
        <w:jc w:val="both"/>
        <w:rPr>
          <w:rFonts w:ascii="Helvetica LT Std" w:hAnsi="Helvetica LT Std" w:cs="Arial"/>
          <w:bCs/>
          <w:color w:val="000000"/>
          <w:sz w:val="20"/>
          <w:szCs w:val="20"/>
        </w:rPr>
      </w:pPr>
      <w:r w:rsidRPr="000414EB">
        <w:rPr>
          <w:rFonts w:ascii="Helvetica LT Std" w:hAnsi="Helvetica LT Std" w:cs="Arial"/>
          <w:bCs/>
          <w:color w:val="000000"/>
          <w:sz w:val="20"/>
          <w:szCs w:val="20"/>
        </w:rPr>
        <w:br/>
        <w:t xml:space="preserve">Entre los principales trabajos realizados por Bravo Analistas destacan el análisis del impacto económico de la </w:t>
      </w:r>
      <w:proofErr w:type="spellStart"/>
      <w:r w:rsidRPr="000414EB">
        <w:rPr>
          <w:rFonts w:ascii="Helvetica LT Std" w:hAnsi="Helvetica LT Std" w:cs="Arial"/>
          <w:bCs/>
          <w:color w:val="000000"/>
          <w:sz w:val="20"/>
          <w:szCs w:val="20"/>
        </w:rPr>
        <w:t>Marathon</w:t>
      </w:r>
      <w:proofErr w:type="spellEnd"/>
      <w:r w:rsidRPr="000414EB">
        <w:rPr>
          <w:rFonts w:ascii="Helvetica LT Std" w:hAnsi="Helvetica LT Std" w:cs="Arial"/>
          <w:bCs/>
          <w:color w:val="000000"/>
          <w:sz w:val="20"/>
          <w:szCs w:val="20"/>
        </w:rPr>
        <w:t xml:space="preserve"> de Sevilla, el impacto del sector de la postventa automovilística en la economía española o el impacto del sector de atención a la dependencia en la economía andaluza</w:t>
      </w:r>
      <w:r w:rsidR="000414EB">
        <w:rPr>
          <w:rFonts w:ascii="Helvetica LT Std" w:hAnsi="Helvetica LT Std" w:cs="Arial"/>
          <w:bCs/>
          <w:color w:val="000000"/>
          <w:sz w:val="20"/>
          <w:szCs w:val="20"/>
        </w:rPr>
        <w:t>.</w:t>
      </w:r>
      <w:bookmarkStart w:id="0" w:name="_GoBack"/>
      <w:bookmarkEnd w:id="0"/>
    </w:p>
    <w:p w:rsidR="00E06E00" w:rsidRDefault="00E06E00" w:rsidP="00D70281">
      <w:pPr>
        <w:autoSpaceDE w:val="0"/>
        <w:autoSpaceDN w:val="0"/>
        <w:adjustRightInd w:val="0"/>
        <w:rPr>
          <w:rFonts w:ascii="Helvetica LT Std" w:hAnsi="Helvetica LT Std" w:cs="Arial"/>
          <w:b/>
          <w:bCs/>
          <w:color w:val="000000"/>
          <w:sz w:val="19"/>
          <w:szCs w:val="19"/>
        </w:rPr>
      </w:pPr>
    </w:p>
    <w:p w:rsidR="00D70281" w:rsidRPr="00D70281" w:rsidRDefault="00D70281" w:rsidP="00D70281">
      <w:pPr>
        <w:autoSpaceDE w:val="0"/>
        <w:autoSpaceDN w:val="0"/>
        <w:adjustRightInd w:val="0"/>
        <w:rPr>
          <w:rFonts w:ascii="Helvetica LT Std" w:hAnsi="Helvetica LT Std" w:cs="Arial"/>
          <w:b/>
          <w:bCs/>
          <w:color w:val="000000"/>
          <w:sz w:val="19"/>
          <w:szCs w:val="19"/>
        </w:rPr>
      </w:pPr>
      <w:r w:rsidRPr="00D70281">
        <w:rPr>
          <w:rFonts w:ascii="Helvetica LT Std" w:hAnsi="Helvetica LT Std" w:cs="Arial"/>
          <w:b/>
          <w:bCs/>
          <w:color w:val="000000"/>
          <w:sz w:val="19"/>
          <w:szCs w:val="19"/>
        </w:rPr>
        <w:t>Para más información: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22"/>
        <w:gridCol w:w="4322"/>
      </w:tblGrid>
      <w:tr w:rsidR="00D70281" w:rsidRPr="00D70281" w:rsidTr="006164FB">
        <w:trPr>
          <w:trHeight w:val="2053"/>
        </w:trPr>
        <w:tc>
          <w:tcPr>
            <w:tcW w:w="4322" w:type="dxa"/>
          </w:tcPr>
          <w:p w:rsidR="00D70281" w:rsidRPr="00D70281" w:rsidRDefault="00D70281" w:rsidP="006164FB">
            <w:pPr>
              <w:autoSpaceDE w:val="0"/>
              <w:autoSpaceDN w:val="0"/>
              <w:adjustRightInd w:val="0"/>
              <w:spacing w:line="240" w:lineRule="auto"/>
              <w:rPr>
                <w:rFonts w:ascii="Helvetica LT Std" w:hAnsi="Helvetica LT Std" w:cs="Arial"/>
                <w:color w:val="000000"/>
              </w:rPr>
            </w:pPr>
            <w:r w:rsidRPr="00D70281">
              <w:rPr>
                <w:rFonts w:ascii="Helvetica LT Std" w:hAnsi="Helvetica LT Std" w:cs="Arial"/>
                <w:color w:val="000000"/>
              </w:rPr>
              <w:t>Laura Gonzalvo / Patricia Polo Gracia</w:t>
            </w:r>
          </w:p>
          <w:p w:rsidR="00D70281" w:rsidRPr="00D70281" w:rsidRDefault="00D70281" w:rsidP="006164FB">
            <w:pPr>
              <w:autoSpaceDE w:val="0"/>
              <w:autoSpaceDN w:val="0"/>
              <w:adjustRightInd w:val="0"/>
              <w:spacing w:line="240" w:lineRule="auto"/>
              <w:rPr>
                <w:rFonts w:ascii="Helvetica LT Std" w:hAnsi="Helvetica LT Std" w:cs="Arial"/>
                <w:color w:val="000000"/>
              </w:rPr>
            </w:pPr>
            <w:r w:rsidRPr="00D70281">
              <w:rPr>
                <w:rFonts w:ascii="Helvetica LT Std" w:hAnsi="Helvetica LT Std" w:cs="Arial"/>
                <w:color w:val="000000"/>
              </w:rPr>
              <w:t>Depto. Comunicación y Marca SEUR</w:t>
            </w:r>
          </w:p>
          <w:p w:rsidR="00D70281" w:rsidRPr="00D70281" w:rsidRDefault="00D70281" w:rsidP="006164FB">
            <w:pPr>
              <w:autoSpaceDE w:val="0"/>
              <w:autoSpaceDN w:val="0"/>
              <w:adjustRightInd w:val="0"/>
              <w:spacing w:line="240" w:lineRule="auto"/>
              <w:rPr>
                <w:rFonts w:ascii="Helvetica LT Std" w:hAnsi="Helvetica LT Std" w:cs="Arial"/>
                <w:color w:val="000000"/>
              </w:rPr>
            </w:pPr>
            <w:r w:rsidRPr="00D70281">
              <w:rPr>
                <w:rFonts w:ascii="Helvetica LT Std" w:hAnsi="Helvetica LT Std" w:cs="Arial"/>
                <w:color w:val="000000"/>
              </w:rPr>
              <w:t>91 322 27 52/ 28 37</w:t>
            </w:r>
          </w:p>
          <w:p w:rsidR="00D70281" w:rsidRPr="00D70281" w:rsidRDefault="00FE0523" w:rsidP="006164FB">
            <w:pPr>
              <w:autoSpaceDE w:val="0"/>
              <w:autoSpaceDN w:val="0"/>
              <w:adjustRightInd w:val="0"/>
              <w:spacing w:line="240" w:lineRule="auto"/>
              <w:rPr>
                <w:rFonts w:ascii="Helvetica LT Std" w:hAnsi="Helvetica LT Std" w:cs="Arial"/>
                <w:b/>
                <w:color w:val="000000"/>
              </w:rPr>
            </w:pPr>
            <w:hyperlink r:id="rId7" w:history="1">
              <w:r w:rsidR="00D70281" w:rsidRPr="00D70281">
                <w:rPr>
                  <w:rStyle w:val="Hipervnculo"/>
                  <w:rFonts w:ascii="Helvetica LT Std" w:hAnsi="Helvetica LT Std" w:cs="Arial"/>
                  <w:b/>
                </w:rPr>
                <w:t>laura.gonzalvo@seur.net</w:t>
              </w:r>
            </w:hyperlink>
          </w:p>
          <w:p w:rsidR="00D70281" w:rsidRPr="00D70281" w:rsidRDefault="00FE0523" w:rsidP="006164FB">
            <w:pPr>
              <w:autoSpaceDE w:val="0"/>
              <w:autoSpaceDN w:val="0"/>
              <w:adjustRightInd w:val="0"/>
              <w:spacing w:line="240" w:lineRule="auto"/>
              <w:rPr>
                <w:rFonts w:ascii="Helvetica LT Std" w:hAnsi="Helvetica LT Std" w:cs="Arial"/>
                <w:b/>
              </w:rPr>
            </w:pPr>
            <w:hyperlink r:id="rId8" w:history="1">
              <w:r w:rsidR="00D70281" w:rsidRPr="00D70281">
                <w:rPr>
                  <w:rStyle w:val="Hipervnculo"/>
                  <w:rFonts w:ascii="Helvetica LT Std" w:hAnsi="Helvetica LT Std" w:cs="Arial"/>
                  <w:b/>
                </w:rPr>
                <w:t>patricia.polo@seur.net</w:t>
              </w:r>
            </w:hyperlink>
          </w:p>
          <w:p w:rsidR="00D70281" w:rsidRPr="00D70281" w:rsidRDefault="00D70281" w:rsidP="006164FB">
            <w:pPr>
              <w:autoSpaceDE w:val="0"/>
              <w:autoSpaceDN w:val="0"/>
              <w:adjustRightInd w:val="0"/>
              <w:spacing w:line="240" w:lineRule="auto"/>
              <w:rPr>
                <w:rFonts w:ascii="Helvetica LT Std" w:hAnsi="Helvetica LT Std" w:cs="Arial"/>
                <w:color w:val="000000"/>
              </w:rPr>
            </w:pPr>
          </w:p>
        </w:tc>
        <w:tc>
          <w:tcPr>
            <w:tcW w:w="4322" w:type="dxa"/>
          </w:tcPr>
          <w:p w:rsidR="00D70281" w:rsidRDefault="00D70281" w:rsidP="006164F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 LT Std" w:hAnsi="Helvetica LT Std" w:cs="ProximaNovaA-Light"/>
                <w:color w:val="000000"/>
              </w:rPr>
            </w:pPr>
            <w:r w:rsidRPr="00D70281">
              <w:rPr>
                <w:rFonts w:ascii="Helvetica LT Std" w:hAnsi="Helvetica LT Std" w:cs="ProximaNovaA-Light"/>
                <w:color w:val="000000"/>
              </w:rPr>
              <w:t>iBravo</w:t>
            </w:r>
          </w:p>
          <w:p w:rsidR="008763A8" w:rsidRDefault="008763A8" w:rsidP="006164F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 LT Std" w:hAnsi="Helvetica LT Std" w:cs="ProximaNovaA-Light"/>
                <w:color w:val="000000"/>
              </w:rPr>
            </w:pPr>
          </w:p>
          <w:p w:rsidR="008763A8" w:rsidRPr="00D70281" w:rsidRDefault="008763A8" w:rsidP="006164F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 LT Std" w:hAnsi="Helvetica LT Std" w:cs="ProximaNovaA-Light"/>
                <w:color w:val="000000"/>
              </w:rPr>
            </w:pPr>
            <w:r>
              <w:rPr>
                <w:rFonts w:ascii="Helvetica LT Std" w:hAnsi="Helvetica LT Std" w:cs="ProximaNovaA-Light"/>
                <w:color w:val="000000"/>
              </w:rPr>
              <w:t>Bravo Comunicación</w:t>
            </w:r>
          </w:p>
          <w:p w:rsidR="00D70281" w:rsidRPr="00D70281" w:rsidRDefault="00D70281" w:rsidP="006164F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 LT Std" w:hAnsi="Helvetica LT Std" w:cs="ProximaNovaA-Light"/>
                <w:color w:val="000000"/>
              </w:rPr>
            </w:pPr>
          </w:p>
          <w:p w:rsidR="00D70281" w:rsidRPr="00D70281" w:rsidRDefault="00D70281" w:rsidP="006164F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 LT Std" w:hAnsi="Helvetica LT Std" w:cs="ProximaNovaA-Light"/>
                <w:color w:val="000000"/>
              </w:rPr>
            </w:pPr>
            <w:r w:rsidRPr="00D70281">
              <w:rPr>
                <w:rFonts w:ascii="Helvetica LT Std" w:hAnsi="Helvetica LT Std" w:cs="ProximaNovaA-Light"/>
                <w:color w:val="000000"/>
              </w:rPr>
              <w:t>955541556</w:t>
            </w:r>
          </w:p>
          <w:p w:rsidR="00D70281" w:rsidRPr="00D70281" w:rsidRDefault="00D70281" w:rsidP="006164F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 LT Std" w:hAnsi="Helvetica LT Std" w:cs="ProximaNovaA-Light"/>
                <w:color w:val="000000"/>
              </w:rPr>
            </w:pPr>
          </w:p>
          <w:p w:rsidR="00D70281" w:rsidRPr="00D70281" w:rsidRDefault="008763A8" w:rsidP="006164FB">
            <w:pPr>
              <w:autoSpaceDE w:val="0"/>
              <w:autoSpaceDN w:val="0"/>
              <w:adjustRightInd w:val="0"/>
              <w:rPr>
                <w:rFonts w:ascii="Helvetica LT Std" w:hAnsi="Helvetica LT Std" w:cs="ProximaNovaA-Light"/>
                <w:color w:val="000000"/>
              </w:rPr>
            </w:pPr>
            <w:r>
              <w:rPr>
                <w:rFonts w:ascii="Helvetica LT Std" w:hAnsi="Helvetica LT Std" w:cs="ProximaNovaA-Light"/>
                <w:color w:val="0000FF"/>
              </w:rPr>
              <w:t xml:space="preserve">Sebastian García </w:t>
            </w:r>
            <w:r w:rsidR="00D70281" w:rsidRPr="00D70281">
              <w:rPr>
                <w:rFonts w:ascii="Helvetica LT Std" w:hAnsi="Helvetica LT Std" w:cs="ProximaNovaA-Light"/>
                <w:color w:val="0000FF"/>
              </w:rPr>
              <w:t>sgc@ibravo.es</w:t>
            </w:r>
            <w:r w:rsidR="00D70281" w:rsidRPr="00D70281">
              <w:rPr>
                <w:rFonts w:ascii="Helvetica LT Std" w:hAnsi="Helvetica LT Std" w:cs="ProximaNovaA-Light"/>
                <w:color w:val="000000"/>
              </w:rPr>
              <w:t xml:space="preserve"> </w:t>
            </w:r>
          </w:p>
          <w:p w:rsidR="00D70281" w:rsidRPr="00D70281" w:rsidRDefault="008763A8" w:rsidP="006164FB">
            <w:pPr>
              <w:autoSpaceDE w:val="0"/>
              <w:autoSpaceDN w:val="0"/>
              <w:adjustRightInd w:val="0"/>
              <w:rPr>
                <w:rFonts w:ascii="Helvetica LT Std" w:hAnsi="Helvetica LT Std"/>
                <w:lang w:val="pt-PT"/>
              </w:rPr>
            </w:pPr>
            <w:r>
              <w:rPr>
                <w:rFonts w:ascii="Helvetica LT Std" w:hAnsi="Helvetica LT Std" w:cs="ProximaNovaA-Light"/>
                <w:color w:val="0000FF"/>
              </w:rPr>
              <w:t xml:space="preserve">Alvaro Arias </w:t>
            </w:r>
            <w:r w:rsidR="00D70281" w:rsidRPr="00D70281">
              <w:rPr>
                <w:rFonts w:ascii="Helvetica LT Std" w:hAnsi="Helvetica LT Std" w:cs="ProximaNovaA-Light"/>
                <w:color w:val="0000FF"/>
              </w:rPr>
              <w:t>aan@ibravo.es</w:t>
            </w:r>
          </w:p>
        </w:tc>
      </w:tr>
    </w:tbl>
    <w:p w:rsidR="0018528A" w:rsidRPr="00D70281" w:rsidRDefault="00627A1A" w:rsidP="00D70281">
      <w:pPr>
        <w:spacing w:after="0"/>
        <w:rPr>
          <w:rFonts w:ascii="Helvetica LT Std" w:hAnsi="Helvetica LT Std"/>
          <w:sz w:val="24"/>
          <w:szCs w:val="24"/>
          <w:lang w:val="pt-PT"/>
        </w:rPr>
      </w:pPr>
    </w:p>
    <w:sectPr w:rsidR="0018528A" w:rsidRPr="00D70281" w:rsidSect="004F4F6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F5D" w:rsidRDefault="00BB1F5D" w:rsidP="00D70281">
      <w:pPr>
        <w:spacing w:after="0" w:line="240" w:lineRule="auto"/>
      </w:pPr>
      <w:r>
        <w:separator/>
      </w:r>
    </w:p>
  </w:endnote>
  <w:endnote w:type="continuationSeparator" w:id="0">
    <w:p w:rsidR="00BB1F5D" w:rsidRDefault="00BB1F5D" w:rsidP="00D70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ProximaNova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F5D" w:rsidRDefault="00BB1F5D" w:rsidP="00D70281">
      <w:pPr>
        <w:spacing w:after="0" w:line="240" w:lineRule="auto"/>
      </w:pPr>
      <w:r>
        <w:separator/>
      </w:r>
    </w:p>
  </w:footnote>
  <w:footnote w:type="continuationSeparator" w:id="0">
    <w:p w:rsidR="00BB1F5D" w:rsidRDefault="00BB1F5D" w:rsidP="00D70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281" w:rsidRDefault="00D70281">
    <w:pPr>
      <w:pStyle w:val="Encabezado"/>
    </w:pPr>
    <w:r w:rsidRPr="00D70281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4144010</wp:posOffset>
          </wp:positionH>
          <wp:positionV relativeFrom="paragraph">
            <wp:posOffset>-253629</wp:posOffset>
          </wp:positionV>
          <wp:extent cx="1606550" cy="749300"/>
          <wp:effectExtent l="0" t="0" r="0" b="0"/>
          <wp:wrapNone/>
          <wp:docPr id="1" name="Imagen 1" descr="Y:\Closer connection Co-branding\LOGOS\AF LOGO SEUR - DPD-1_ba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Closer connection Co-branding\LOGOS\AF LOGO SEUR - DPD-1_baj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7708" b="18750"/>
                  <a:stretch/>
                </pic:blipFill>
                <pic:spPr bwMode="auto">
                  <a:xfrm>
                    <a:off x="0" y="0"/>
                    <a:ext cx="160655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D70281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-29210</wp:posOffset>
          </wp:positionH>
          <wp:positionV relativeFrom="paragraph">
            <wp:posOffset>-150495</wp:posOffset>
          </wp:positionV>
          <wp:extent cx="944245" cy="448310"/>
          <wp:effectExtent l="0" t="0" r="8255" b="8890"/>
          <wp:wrapNone/>
          <wp:docPr id="8" name="7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7 Imagen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424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B77AC"/>
    <w:multiLevelType w:val="hybridMultilevel"/>
    <w:tmpl w:val="9B0CB7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C5E64"/>
    <w:multiLevelType w:val="hybridMultilevel"/>
    <w:tmpl w:val="BD4EE78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aquin bravo">
    <w15:presenceInfo w15:providerId="Windows Live" w15:userId="ca7e7585f7a6905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68A"/>
    <w:rsid w:val="000414EB"/>
    <w:rsid w:val="00042BB3"/>
    <w:rsid w:val="00053EC6"/>
    <w:rsid w:val="000900B3"/>
    <w:rsid w:val="00133F27"/>
    <w:rsid w:val="001551AA"/>
    <w:rsid w:val="00180E19"/>
    <w:rsid w:val="001951A7"/>
    <w:rsid w:val="00400F41"/>
    <w:rsid w:val="004E6B59"/>
    <w:rsid w:val="004F4F64"/>
    <w:rsid w:val="005A5963"/>
    <w:rsid w:val="00627A1A"/>
    <w:rsid w:val="006C02B0"/>
    <w:rsid w:val="008401FC"/>
    <w:rsid w:val="008763A8"/>
    <w:rsid w:val="008C63C6"/>
    <w:rsid w:val="0090208D"/>
    <w:rsid w:val="00A837B2"/>
    <w:rsid w:val="00B409D8"/>
    <w:rsid w:val="00BB068A"/>
    <w:rsid w:val="00BB1F5D"/>
    <w:rsid w:val="00BD2F36"/>
    <w:rsid w:val="00C17D6D"/>
    <w:rsid w:val="00CE1EB7"/>
    <w:rsid w:val="00D27D19"/>
    <w:rsid w:val="00D50E09"/>
    <w:rsid w:val="00D70281"/>
    <w:rsid w:val="00E06E00"/>
    <w:rsid w:val="00EE5FAE"/>
    <w:rsid w:val="00FE0363"/>
    <w:rsid w:val="00FE0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52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01FC"/>
    <w:pPr>
      <w:ind w:left="720"/>
      <w:contextualSpacing/>
    </w:pPr>
  </w:style>
  <w:style w:type="character" w:styleId="Hipervnculo">
    <w:name w:val="Hyperlink"/>
    <w:uiPriority w:val="99"/>
    <w:rsid w:val="00D70281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70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0281"/>
  </w:style>
  <w:style w:type="paragraph" w:styleId="Piedepgina">
    <w:name w:val="footer"/>
    <w:basedOn w:val="Normal"/>
    <w:link w:val="PiedepginaCar"/>
    <w:uiPriority w:val="99"/>
    <w:unhideWhenUsed/>
    <w:rsid w:val="00D70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281"/>
  </w:style>
  <w:style w:type="character" w:styleId="Textoennegrita">
    <w:name w:val="Strong"/>
    <w:basedOn w:val="Fuentedeprrafopredeter"/>
    <w:uiPriority w:val="22"/>
    <w:qFormat/>
    <w:rsid w:val="00400F41"/>
    <w:rPr>
      <w:b/>
      <w:bCs/>
    </w:rPr>
  </w:style>
  <w:style w:type="character" w:customStyle="1" w:styleId="apple-converted-space">
    <w:name w:val="apple-converted-space"/>
    <w:basedOn w:val="Fuentedeprrafopredeter"/>
    <w:rsid w:val="00400F41"/>
  </w:style>
  <w:style w:type="paragraph" w:styleId="Textodeglobo">
    <w:name w:val="Balloon Text"/>
    <w:basedOn w:val="Normal"/>
    <w:link w:val="TextodegloboCar"/>
    <w:uiPriority w:val="99"/>
    <w:semiHidden/>
    <w:unhideWhenUsed/>
    <w:rsid w:val="00CE1EB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1EB7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01FC"/>
    <w:pPr>
      <w:ind w:left="720"/>
      <w:contextualSpacing/>
    </w:pPr>
  </w:style>
  <w:style w:type="character" w:styleId="Hipervnculo">
    <w:name w:val="Hyperlink"/>
    <w:uiPriority w:val="99"/>
    <w:rsid w:val="00D70281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70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0281"/>
  </w:style>
  <w:style w:type="paragraph" w:styleId="Piedepgina">
    <w:name w:val="footer"/>
    <w:basedOn w:val="Normal"/>
    <w:link w:val="PiedepginaCar"/>
    <w:uiPriority w:val="99"/>
    <w:unhideWhenUsed/>
    <w:rsid w:val="00D70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281"/>
  </w:style>
  <w:style w:type="character" w:styleId="Textoennegrita">
    <w:name w:val="Strong"/>
    <w:basedOn w:val="Fuentedeprrafopredeter"/>
    <w:uiPriority w:val="22"/>
    <w:qFormat/>
    <w:rsid w:val="00400F41"/>
    <w:rPr>
      <w:b/>
      <w:bCs/>
    </w:rPr>
  </w:style>
  <w:style w:type="character" w:customStyle="1" w:styleId="apple-converted-space">
    <w:name w:val="apple-converted-space"/>
    <w:basedOn w:val="Fuentedeprrafopredeter"/>
    <w:rsid w:val="00400F41"/>
  </w:style>
  <w:style w:type="paragraph" w:styleId="Textodeglobo">
    <w:name w:val="Balloon Text"/>
    <w:basedOn w:val="Normal"/>
    <w:link w:val="TextodegloboCar"/>
    <w:uiPriority w:val="99"/>
    <w:semiHidden/>
    <w:unhideWhenUsed/>
    <w:rsid w:val="00CE1EB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1EB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ia.polo@seur.net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laura.gonzalvo@seu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1098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 POLO  GRACIA</dc:creator>
  <cp:lastModifiedBy>ebarrera</cp:lastModifiedBy>
  <cp:revision>7</cp:revision>
  <dcterms:created xsi:type="dcterms:W3CDTF">2016-05-20T08:40:00Z</dcterms:created>
  <dcterms:modified xsi:type="dcterms:W3CDTF">2016-05-24T10:15:00Z</dcterms:modified>
</cp:coreProperties>
</file>